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043639" w:rsidRDefault="00031C46" w:rsidP="003118E4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043639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043639">
        <w:rPr>
          <w:rFonts w:cs="Arial"/>
          <w:b/>
          <w:bCs/>
          <w:szCs w:val="24"/>
          <w:u w:val="single"/>
          <w:lang w:eastAsia="en-US"/>
        </w:rPr>
        <w:t xml:space="preserve"> </w:t>
      </w:r>
      <w:r w:rsidRPr="00043639">
        <w:rPr>
          <w:rFonts w:cs="Arial"/>
          <w:b/>
          <w:bCs/>
          <w:szCs w:val="24"/>
          <w:u w:val="single"/>
          <w:lang w:eastAsia="en-US"/>
        </w:rPr>
        <w:t>COVID-19</w:t>
      </w:r>
    </w:p>
    <w:p w:rsidR="006D4A6E" w:rsidRDefault="00552005" w:rsidP="003A1E86">
      <w:pPr>
        <w:spacing w:before="360" w:line="300" w:lineRule="auto"/>
        <w:jc w:val="both"/>
        <w:rPr>
          <w:szCs w:val="24"/>
          <w:lang w:val="de-AT" w:eastAsia="en-US"/>
        </w:rPr>
      </w:pPr>
      <w:r w:rsidRPr="00552005">
        <w:rPr>
          <w:szCs w:val="24"/>
          <w:lang w:val="de-AT" w:eastAsia="en-US"/>
        </w:rPr>
        <w:t>Insbesondere um die Gesundheit sowie die Sicherheit aller Mitarbeiterinnen und Mitarbeiter des Bundesverwaltungsgerichtes</w:t>
      </w:r>
      <w:r w:rsidR="003A1E86">
        <w:rPr>
          <w:szCs w:val="24"/>
          <w:lang w:val="de-AT" w:eastAsia="en-US"/>
        </w:rPr>
        <w:t xml:space="preserve"> (BVwG) </w:t>
      </w:r>
      <w:r w:rsidRPr="00552005">
        <w:rPr>
          <w:szCs w:val="24"/>
          <w:lang w:val="de-AT" w:eastAsia="en-US"/>
        </w:rPr>
        <w:t>sowie der Verfahrensparteien und sämtlicher Personen, die im Gerichtsgebäude anwesend sind, zu gewährleisten, sind für die Dauer der seitens der Bundesregierung beschlossenen Maßnahmen zur Verhinde</w:t>
      </w:r>
      <w:r w:rsidR="003A1E86">
        <w:rPr>
          <w:szCs w:val="24"/>
          <w:lang w:val="de-AT" w:eastAsia="en-US"/>
        </w:rPr>
        <w:t xml:space="preserve">rung der Ausbreitung des </w:t>
      </w:r>
      <w:proofErr w:type="spellStart"/>
      <w:r w:rsidR="003A1E86">
        <w:rPr>
          <w:szCs w:val="24"/>
          <w:lang w:val="de-AT" w:eastAsia="en-US"/>
        </w:rPr>
        <w:t>Coronav</w:t>
      </w:r>
      <w:r w:rsidRPr="00552005">
        <w:rPr>
          <w:szCs w:val="24"/>
          <w:lang w:val="de-AT" w:eastAsia="en-US"/>
        </w:rPr>
        <w:t>irus</w:t>
      </w:r>
      <w:proofErr w:type="spellEnd"/>
      <w:r w:rsidRPr="00552005">
        <w:rPr>
          <w:szCs w:val="24"/>
          <w:lang w:val="de-AT" w:eastAsia="en-US"/>
        </w:rPr>
        <w:t xml:space="preserve"> (SARS-CoV-2) bzw. zur Eindämmung von COVID-19 folgende Regelungen </w:t>
      </w:r>
      <w:r>
        <w:rPr>
          <w:szCs w:val="24"/>
          <w:lang w:val="de-AT" w:eastAsia="en-US"/>
        </w:rPr>
        <w:t>vorgesehen:</w:t>
      </w:r>
    </w:p>
    <w:p w:rsidR="00552005" w:rsidRDefault="00552005" w:rsidP="00693254">
      <w:pPr>
        <w:spacing w:line="300" w:lineRule="auto"/>
        <w:jc w:val="both"/>
        <w:rPr>
          <w:szCs w:val="24"/>
          <w:lang w:val="de-AT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150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C15203" w:rsidRPr="00A90014" w:rsidRDefault="00C15203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Rechtzeitiges Erscheinen</w:t>
            </w:r>
          </w:p>
          <w:p w:rsidR="00031C46" w:rsidRPr="00A90014" w:rsidRDefault="00031C46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</w:tc>
        <w:tc>
          <w:tcPr>
            <w:tcW w:w="7150" w:type="dxa"/>
            <w:shd w:val="clear" w:color="auto" w:fill="auto"/>
          </w:tcPr>
          <w:p w:rsidR="00C15203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Um ein erhöhtes </w:t>
            </w:r>
            <w:r w:rsidR="0045373F">
              <w:rPr>
                <w:rFonts w:eastAsia="Calibri" w:cs="Calibri"/>
                <w:kern w:val="2"/>
                <w:szCs w:val="24"/>
                <w:lang w:val="de-AT" w:eastAsia="de-AT"/>
              </w:rPr>
              <w:t>Personen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aufkommen 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im Eingangsbereich des Gerichtsgebäudes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zu</w:t>
            </w:r>
            <w:r w:rsidR="0045373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vermeiden, haben Si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 sich pünktlich 20 Minuten vor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Verhandlungsbeginn zur Sicherheitskontrolle einzufinden.</w:t>
            </w:r>
          </w:p>
          <w:p w:rsidR="00067CE2" w:rsidRPr="00C15203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Sicherheits-</w:t>
            </w:r>
          </w:p>
          <w:p w:rsidR="00E42F37" w:rsidRPr="00A90014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0A201B" w:rsidRDefault="000A201B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0A201B" w:rsidRDefault="000A201B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93254" w:rsidRDefault="00693254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883F1E" w:rsidRDefault="00883F1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D31822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>BVwG</w:t>
            </w:r>
          </w:p>
        </w:tc>
        <w:tc>
          <w:tcPr>
            <w:tcW w:w="7150" w:type="dxa"/>
            <w:shd w:val="clear" w:color="auto" w:fill="auto"/>
          </w:tcPr>
          <w:p w:rsidR="006D4A6E" w:rsidRDefault="00067CE2" w:rsidP="00693254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Unmittelbar nach Betreten des Gerichtsgebäudes werden Sie einer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unterzogen, 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ach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deren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Durchführung Sie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sich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unverzüglich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in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den entsprechenden Verhandlungssaal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zu begeben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haben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wobei darauf Bedacht zu nehmen ist, dass 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auch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im Verhandlungssaal ein 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entsprechender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Mindestabstand gegenüber anderen Personen einzuhalten ist.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693254">
              <w:rPr>
                <w:rFonts w:eastAsia="Calibri" w:cs="Calibri"/>
                <w:kern w:val="2"/>
                <w:szCs w:val="24"/>
                <w:lang w:val="de-AT" w:eastAsia="de-AT"/>
              </w:rPr>
              <w:t>Im Verhandlungssaal sind in weiterer Folge die Anweisungen der verfahrensführenden Richterin bzw. des verfahrensführenden Richters zu befolgen.</w:t>
            </w:r>
          </w:p>
          <w:p w:rsidR="00067CE2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92069C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werden, 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 Wartebereich Platz zu nehmen,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haben Sie </w:t>
            </w:r>
            <w:r w:rsidR="001F4FDE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auch</w:t>
            </w:r>
            <w:r w:rsidR="001F4FDE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dort einen entsprech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enden Mindestabstand zu anderen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Personen einzuhalten.</w:t>
            </w:r>
          </w:p>
          <w:p w:rsidR="00883F1E" w:rsidRDefault="00883F1E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F34CF8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V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erlassen Sie das Ge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richtsgebäude nach dem Ende der 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Verhandlung, unter Einhaltung des Mindestabstandes,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bitte 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unverzüglich.</w:t>
            </w:r>
          </w:p>
        </w:tc>
      </w:tr>
    </w:tbl>
    <w:p w:rsidR="00883F1E" w:rsidRPr="003A1E86" w:rsidRDefault="003A1E86" w:rsidP="0073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line="300" w:lineRule="auto"/>
        <w:jc w:val="both"/>
        <w:rPr>
          <w:b/>
          <w:bCs/>
          <w:szCs w:val="24"/>
          <w:lang w:val="de-AT" w:eastAsia="en-US"/>
        </w:rPr>
      </w:pPr>
      <w:r w:rsidRPr="003A1E86">
        <w:rPr>
          <w:b/>
          <w:bCs/>
          <w:szCs w:val="24"/>
          <w:lang w:val="de-AT" w:eastAsia="en-US"/>
        </w:rPr>
        <w:t xml:space="preserve">Detaillierte Informationen über die aktuellen am BVwG geltenden Maßnahmen im Zusammenhang mit </w:t>
      </w:r>
      <w:r w:rsidR="0045373F" w:rsidRPr="003A1E86">
        <w:rPr>
          <w:b/>
          <w:bCs/>
          <w:szCs w:val="24"/>
          <w:lang w:val="de-AT" w:eastAsia="en-US"/>
        </w:rPr>
        <w:t>COVID-19</w:t>
      </w:r>
      <w:r w:rsidR="0073081D">
        <w:rPr>
          <w:b/>
          <w:bCs/>
          <w:szCs w:val="24"/>
          <w:lang w:val="de-AT" w:eastAsia="en-US"/>
        </w:rPr>
        <w:t xml:space="preserve"> –</w:t>
      </w:r>
      <w:r w:rsidR="00552005" w:rsidRPr="003A1E86">
        <w:rPr>
          <w:b/>
          <w:bCs/>
          <w:szCs w:val="24"/>
          <w:lang w:val="de-AT" w:eastAsia="en-US"/>
        </w:rPr>
        <w:t xml:space="preserve"> insbesondere betreffend </w:t>
      </w:r>
      <w:r w:rsidR="00552005" w:rsidRPr="003A1E86">
        <w:rPr>
          <w:b/>
          <w:bCs/>
          <w:szCs w:val="24"/>
          <w:u w:val="single"/>
          <w:lang w:val="de-AT" w:eastAsia="en-US"/>
        </w:rPr>
        <w:t>Mindestabstand</w:t>
      </w:r>
      <w:r w:rsidR="00552005" w:rsidRPr="003A1E86">
        <w:rPr>
          <w:b/>
          <w:bCs/>
          <w:szCs w:val="24"/>
          <w:lang w:val="de-AT" w:eastAsia="en-US"/>
        </w:rPr>
        <w:t xml:space="preserve">, </w:t>
      </w:r>
      <w:r w:rsidR="00552005" w:rsidRPr="003A1E86">
        <w:rPr>
          <w:b/>
          <w:bCs/>
          <w:szCs w:val="24"/>
          <w:u w:val="single"/>
          <w:lang w:val="de-AT" w:eastAsia="en-US"/>
        </w:rPr>
        <w:t>Maskenpflicht</w:t>
      </w:r>
      <w:r w:rsidR="0073081D">
        <w:rPr>
          <w:b/>
          <w:bCs/>
          <w:szCs w:val="24"/>
          <w:u w:val="single"/>
          <w:lang w:val="de-AT" w:eastAsia="en-US"/>
        </w:rPr>
        <w:t>,</w:t>
      </w:r>
      <w:r w:rsidR="00552005" w:rsidRPr="003A1E86">
        <w:rPr>
          <w:b/>
          <w:bCs/>
          <w:szCs w:val="24"/>
          <w:lang w:val="de-AT" w:eastAsia="en-US"/>
        </w:rPr>
        <w:t xml:space="preserve"> </w:t>
      </w:r>
      <w:r w:rsidR="00552005" w:rsidRPr="000A0570">
        <w:rPr>
          <w:b/>
          <w:bCs/>
          <w:szCs w:val="24"/>
          <w:lang w:val="de-AT" w:eastAsia="en-US"/>
        </w:rPr>
        <w:t>„</w:t>
      </w:r>
      <w:r w:rsidR="000A0570">
        <w:rPr>
          <w:b/>
          <w:bCs/>
          <w:szCs w:val="24"/>
          <w:u w:val="single"/>
          <w:lang w:val="de-AT" w:eastAsia="en-US"/>
        </w:rPr>
        <w:t>3</w:t>
      </w:r>
      <w:r w:rsidR="00FC2F0F" w:rsidRPr="000A0570">
        <w:rPr>
          <w:b/>
          <w:bCs/>
          <w:szCs w:val="24"/>
          <w:u w:val="single"/>
          <w:lang w:val="de-AT" w:eastAsia="en-US"/>
        </w:rPr>
        <w:noBreakHyphen/>
      </w:r>
      <w:r w:rsidR="00552005" w:rsidRPr="000A0570">
        <w:rPr>
          <w:b/>
          <w:bCs/>
          <w:szCs w:val="24"/>
          <w:u w:val="single"/>
          <w:lang w:val="de-AT" w:eastAsia="en-US"/>
        </w:rPr>
        <w:t>G</w:t>
      </w:r>
      <w:r w:rsidRPr="000A0570">
        <w:rPr>
          <w:b/>
          <w:bCs/>
          <w:szCs w:val="24"/>
          <w:u w:val="single"/>
          <w:lang w:val="de-AT" w:eastAsia="en-US"/>
        </w:rPr>
        <w:t>-Regel</w:t>
      </w:r>
      <w:r w:rsidR="00552005" w:rsidRPr="000A0570">
        <w:rPr>
          <w:b/>
          <w:bCs/>
          <w:szCs w:val="24"/>
          <w:lang w:val="de-AT" w:eastAsia="en-US"/>
        </w:rPr>
        <w:t>“</w:t>
      </w:r>
      <w:r w:rsidR="00552005" w:rsidRPr="003A1E86">
        <w:rPr>
          <w:b/>
          <w:bCs/>
          <w:szCs w:val="24"/>
          <w:lang w:val="de-AT" w:eastAsia="en-US"/>
        </w:rPr>
        <w:t xml:space="preserve"> und </w:t>
      </w:r>
      <w:r w:rsidR="00552005" w:rsidRPr="003A1E86">
        <w:rPr>
          <w:b/>
          <w:bCs/>
          <w:szCs w:val="24"/>
          <w:u w:val="single"/>
          <w:lang w:val="de-AT" w:eastAsia="en-US"/>
        </w:rPr>
        <w:t>mündliche Verhandlungen</w:t>
      </w:r>
      <w:r w:rsidR="0073081D">
        <w:rPr>
          <w:b/>
          <w:bCs/>
          <w:szCs w:val="24"/>
          <w:lang w:val="de-AT" w:eastAsia="en-US"/>
        </w:rPr>
        <w:t xml:space="preserve"> </w:t>
      </w:r>
      <w:r w:rsidR="0073081D">
        <w:rPr>
          <w:b/>
          <w:bCs/>
          <w:szCs w:val="24"/>
          <w:lang w:val="de-AT" w:eastAsia="en-US"/>
        </w:rPr>
        <w:t>–</w:t>
      </w:r>
      <w:r w:rsidR="00552005" w:rsidRPr="003A1E86">
        <w:rPr>
          <w:b/>
          <w:bCs/>
          <w:szCs w:val="24"/>
          <w:lang w:val="de-AT" w:eastAsia="en-US"/>
        </w:rPr>
        <w:t xml:space="preserve"> finden Sie auf der Homepage (</w:t>
      </w:r>
      <w:hyperlink r:id="rId7" w:history="1">
        <w:r w:rsidR="00552005" w:rsidRPr="003A1E86">
          <w:rPr>
            <w:rStyle w:val="Hyperlink"/>
            <w:b/>
            <w:bCs/>
          </w:rPr>
          <w:t>www.bvwg.gv.at</w:t>
        </w:r>
      </w:hyperlink>
      <w:r w:rsidR="00552005" w:rsidRPr="003A1E86">
        <w:rPr>
          <w:b/>
          <w:bCs/>
        </w:rPr>
        <w:t xml:space="preserve">) </w:t>
      </w:r>
      <w:r>
        <w:rPr>
          <w:b/>
          <w:bCs/>
          <w:szCs w:val="24"/>
          <w:lang w:val="de-AT" w:eastAsia="en-US"/>
        </w:rPr>
        <w:t>bzw.</w:t>
      </w:r>
      <w:r w:rsidR="00552005" w:rsidRPr="003A1E86">
        <w:rPr>
          <w:b/>
          <w:bCs/>
          <w:szCs w:val="24"/>
          <w:lang w:val="de-AT" w:eastAsia="en-US"/>
        </w:rPr>
        <w:t xml:space="preserve"> in der Hausordnung</w:t>
      </w:r>
      <w:r w:rsidR="00357E8F">
        <w:rPr>
          <w:b/>
          <w:bCs/>
          <w:szCs w:val="24"/>
          <w:lang w:val="de-AT" w:eastAsia="en-US"/>
        </w:rPr>
        <w:t xml:space="preserve"> des BVwG</w:t>
      </w:r>
      <w:r w:rsidR="00552005" w:rsidRPr="003A1E86">
        <w:rPr>
          <w:b/>
          <w:bCs/>
          <w:szCs w:val="24"/>
          <w:lang w:val="de-AT" w:eastAsia="en-US"/>
        </w:rPr>
        <w:t xml:space="preserve"> (</w:t>
      </w:r>
      <w:r w:rsidR="00552005" w:rsidRPr="003A1E86">
        <w:rPr>
          <w:rStyle w:val="Hyperlink"/>
          <w:b/>
          <w:bCs/>
        </w:rPr>
        <w:t>https://www.bvwg.gv.at/amtstafel/Hausordnung.html</w:t>
      </w:r>
      <w:r w:rsidR="00552005" w:rsidRPr="003A1E86">
        <w:rPr>
          <w:b/>
          <w:bCs/>
        </w:rPr>
        <w:t>)</w:t>
      </w:r>
      <w:r w:rsidR="00552005" w:rsidRPr="003A1E86">
        <w:rPr>
          <w:b/>
          <w:bCs/>
          <w:szCs w:val="24"/>
          <w:lang w:val="de-AT" w:eastAsia="en-US"/>
        </w:rPr>
        <w:t>.</w:t>
      </w:r>
      <w:bookmarkStart w:id="0" w:name="_GoBack"/>
      <w:bookmarkEnd w:id="0"/>
    </w:p>
    <w:sectPr w:rsidR="00883F1E" w:rsidRPr="003A1E86" w:rsidSect="006D4A6E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67" w:rsidRDefault="00746A67">
      <w:pPr>
        <w:spacing w:line="240" w:lineRule="auto"/>
      </w:pPr>
      <w:r>
        <w:separator/>
      </w:r>
    </w:p>
  </w:endnote>
  <w:endnote w:type="continuationSeparator" w:id="0">
    <w:p w:rsidR="00746A67" w:rsidRDefault="00746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67" w:rsidRDefault="00746A67">
      <w:pPr>
        <w:spacing w:line="240" w:lineRule="auto"/>
      </w:pPr>
      <w:r>
        <w:separator/>
      </w:r>
    </w:p>
  </w:footnote>
  <w:footnote w:type="continuationSeparator" w:id="0">
    <w:p w:rsidR="00746A67" w:rsidRDefault="00746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475BCA" w:rsidRPr="00FA3D5C" w:rsidTr="006D4A6E">
      <w:tc>
        <w:tcPr>
          <w:tcW w:w="2500" w:type="pct"/>
          <w:shd w:val="clear" w:color="auto" w:fill="auto"/>
          <w:vAlign w:val="center"/>
        </w:tcPr>
        <w:p w:rsidR="00475BCA" w:rsidRPr="00FA3D5C" w:rsidRDefault="00475BCA" w:rsidP="006D4A6E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 wp14:anchorId="240BFFAF" wp14:editId="7B5CA54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475BCA" w:rsidRPr="00FA3D5C" w:rsidRDefault="00475BCA" w:rsidP="006D4A6E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475BCA" w:rsidRDefault="00475B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02729"/>
    <w:rsid w:val="00031C46"/>
    <w:rsid w:val="00034778"/>
    <w:rsid w:val="00043639"/>
    <w:rsid w:val="00067CE2"/>
    <w:rsid w:val="000A0570"/>
    <w:rsid w:val="000A201B"/>
    <w:rsid w:val="001E7990"/>
    <w:rsid w:val="001F4FDE"/>
    <w:rsid w:val="00210D2E"/>
    <w:rsid w:val="002307EB"/>
    <w:rsid w:val="0030572B"/>
    <w:rsid w:val="003118E4"/>
    <w:rsid w:val="00332D9A"/>
    <w:rsid w:val="00357E8F"/>
    <w:rsid w:val="003A1E86"/>
    <w:rsid w:val="003A4FEB"/>
    <w:rsid w:val="0045373F"/>
    <w:rsid w:val="00475BCA"/>
    <w:rsid w:val="00552005"/>
    <w:rsid w:val="005812E4"/>
    <w:rsid w:val="005B39DD"/>
    <w:rsid w:val="005D0B26"/>
    <w:rsid w:val="005F6658"/>
    <w:rsid w:val="00652AC0"/>
    <w:rsid w:val="00660477"/>
    <w:rsid w:val="00693254"/>
    <w:rsid w:val="006A158B"/>
    <w:rsid w:val="006D4A6E"/>
    <w:rsid w:val="00727547"/>
    <w:rsid w:val="0073081D"/>
    <w:rsid w:val="00745A07"/>
    <w:rsid w:val="00746A67"/>
    <w:rsid w:val="00760D5A"/>
    <w:rsid w:val="00832A49"/>
    <w:rsid w:val="00883F1E"/>
    <w:rsid w:val="0092069C"/>
    <w:rsid w:val="00A07585"/>
    <w:rsid w:val="00A27F0B"/>
    <w:rsid w:val="00AB23D1"/>
    <w:rsid w:val="00AE052A"/>
    <w:rsid w:val="00AE75DD"/>
    <w:rsid w:val="00B477EC"/>
    <w:rsid w:val="00B940B0"/>
    <w:rsid w:val="00BA466B"/>
    <w:rsid w:val="00BE0C48"/>
    <w:rsid w:val="00C15203"/>
    <w:rsid w:val="00C30F61"/>
    <w:rsid w:val="00CF5443"/>
    <w:rsid w:val="00D31822"/>
    <w:rsid w:val="00DF2C0D"/>
    <w:rsid w:val="00E310F0"/>
    <w:rsid w:val="00E42F37"/>
    <w:rsid w:val="00E86D84"/>
    <w:rsid w:val="00EB67AC"/>
    <w:rsid w:val="00EE67B9"/>
    <w:rsid w:val="00F34CF8"/>
    <w:rsid w:val="00FB1489"/>
    <w:rsid w:val="00FC2F0F"/>
    <w:rsid w:val="00FC6EA7"/>
    <w:rsid w:val="00FD0727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E0F4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CE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CE2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CE2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75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vwg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friedrith</cp:lastModifiedBy>
  <cp:revision>2</cp:revision>
  <dcterms:created xsi:type="dcterms:W3CDTF">2021-06-23T13:00:00Z</dcterms:created>
  <dcterms:modified xsi:type="dcterms:W3CDTF">2021-06-23T13:00:00Z</dcterms:modified>
</cp:coreProperties>
</file>